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1 Acts 2:1-21</w:t>
      </w:r>
    </w:p>
    <w:p>
      <w:pPr>
        <w:pStyle w:val="Body"/>
        <w:jc w:val="left"/>
        <w:rPr>
          <w:b w:val="1"/>
          <w:bCs w:val="1"/>
        </w:rPr>
      </w:pPr>
    </w:p>
    <w:p>
      <w:pPr>
        <w:pStyle w:val="Body"/>
        <w:numPr>
          <w:ilvl w:val="0"/>
          <w:numId w:val="3"/>
        </w:numPr>
        <w:jc w:val="left"/>
        <w:rPr>
          <w:lang w:val="en-US"/>
        </w:rPr>
      </w:pPr>
      <w:r>
        <w:rPr>
          <w:rtl w:val="0"/>
          <w:lang w:val="en-US"/>
        </w:rPr>
        <w:t>Peter speaks passionately and wins his hearers round by showing them proof from the Scriptures that they knew well (the prophecy from Joel) of what God was doing at Pentecost. How do you recognise when God is saying something to you or inviting you to do something?</w:t>
      </w:r>
    </w:p>
    <w:p>
      <w:pPr>
        <w:pStyle w:val="Body"/>
        <w:numPr>
          <w:ilvl w:val="0"/>
          <w:numId w:val="2"/>
        </w:numPr>
        <w:jc w:val="left"/>
        <w:rPr>
          <w:lang w:val="en-US"/>
        </w:rPr>
      </w:pPr>
      <w:r>
        <w:rPr>
          <w:rtl w:val="0"/>
          <w:lang w:val="en-US"/>
        </w:rPr>
        <w:t>What do you think it means that prophecy, visions and dreams are emphasised in verses 17-18?</w:t>
      </w:r>
    </w:p>
    <w:p>
      <w:pPr>
        <w:pStyle w:val="Body"/>
        <w:numPr>
          <w:ilvl w:val="0"/>
          <w:numId w:val="2"/>
        </w:numPr>
        <w:jc w:val="left"/>
        <w:rPr>
          <w:lang w:val="en-US"/>
        </w:rPr>
      </w:pPr>
      <w:r>
        <w:rPr>
          <w:rtl w:val="0"/>
          <w:lang w:val="en-US"/>
        </w:rPr>
        <w:t>What do you think God might be asking you to do or say at the moment to tell people about Him and His love?</w:t>
      </w:r>
    </w:p>
    <w:p>
      <w:pPr>
        <w:pStyle w:val="Body"/>
        <w:numPr>
          <w:ilvl w:val="0"/>
          <w:numId w:val="2"/>
        </w:numPr>
        <w:jc w:val="left"/>
        <w:rPr>
          <w:lang w:val="en-US"/>
        </w:rPr>
      </w:pPr>
      <w:r>
        <w:rPr>
          <w:rtl w:val="0"/>
          <w:lang w:val="en-US"/>
        </w:rPr>
        <w:t>What do you think is special about the name of the Lord which means that anyone who calls on it will be saved?</w:t>
      </w:r>
    </w:p>
    <w:p>
      <w:pPr>
        <w:pStyle w:val="Body"/>
        <w:numPr>
          <w:ilvl w:val="0"/>
          <w:numId w:val="2"/>
        </w:numPr>
        <w:jc w:val="left"/>
        <w:rPr>
          <w:lang w:val="en-US"/>
        </w:rPr>
      </w:pPr>
      <w:r>
        <w:rPr>
          <w:rtl w:val="0"/>
          <w:lang w:val="en-US"/>
        </w:rPr>
        <w:t>What do you think it means to be saved?</w:t>
      </w:r>
    </w:p>
    <w:p>
      <w:pPr>
        <w:pStyle w:val="Body"/>
        <w:jc w:val="left"/>
      </w:pPr>
    </w:p>
    <w:p>
      <w:pPr>
        <w:pStyle w:val="Body"/>
        <w:jc w:val="left"/>
        <w:rPr>
          <w:b w:val="1"/>
          <w:bCs w:val="1"/>
        </w:rPr>
      </w:pPr>
      <w:r>
        <w:rPr>
          <w:b w:val="1"/>
          <w:bCs w:val="1"/>
          <w:rtl w:val="0"/>
          <w:lang w:val="en-US"/>
        </w:rPr>
        <w:t>Something To Do this Week</w:t>
      </w:r>
    </w:p>
    <w:p>
      <w:pPr>
        <w:pStyle w:val="Body"/>
        <w:jc w:val="left"/>
        <w:rPr>
          <w:b w:val="1"/>
          <w:bCs w:val="1"/>
        </w:rPr>
      </w:pPr>
    </w:p>
    <w:p>
      <w:pPr>
        <w:pStyle w:val="Body"/>
        <w:jc w:val="left"/>
      </w:pPr>
      <w:r>
        <w:rPr>
          <w:rtl w:val="0"/>
          <w:lang w:val="en-US"/>
        </w:rPr>
        <w:t>Imagine you are an on-looker at Pentecost whilst the disciples are speaking about the love of God, seeming drunk in their excitement and then Peter preaches this powerful sermon (which continues through to the end of chapter 2).</w:t>
      </w:r>
    </w:p>
    <w:p>
      <w:pPr>
        <w:pStyle w:val="Body"/>
        <w:jc w:val="left"/>
      </w:pPr>
    </w:p>
    <w:p>
      <w:pPr>
        <w:pStyle w:val="Body"/>
        <w:jc w:val="left"/>
      </w:pPr>
      <w:r>
        <w:rPr>
          <w:rtl w:val="0"/>
          <w:lang w:val="en-US"/>
        </w:rPr>
        <w:t>How do you think you would have responded? Write, draw. paint or respond in a creative way. We would love to showcase your response if you would be happy for us to do so.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