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Summer 2020 Journey Through Acts</w:t>
      </w:r>
    </w:p>
    <w:p>
      <w:pPr>
        <w:pStyle w:val="Body A"/>
        <w:rPr>
          <w:b w:val="1"/>
          <w:bCs w:val="1"/>
        </w:rPr>
      </w:pPr>
    </w:p>
    <w:p>
      <w:pPr>
        <w:pStyle w:val="Body A"/>
      </w:pPr>
      <w:r>
        <w:rPr>
          <w:rtl w:val="0"/>
          <w:lang w:val="en-US"/>
        </w:rPr>
        <w:t xml:space="preserve">We are spending the the summer of 2020 whilst we are seeing together to find out what it means to be a kingdom community in a time of dislocation and lockdown looking at the Book of Acts as a model of how the followers of Jesus decided to be, to live and to act in the very beginnings of the </w:t>
      </w:r>
      <w:r>
        <w:rPr>
          <w:rtl w:val="0"/>
          <w:lang w:val="en-US"/>
        </w:rPr>
        <w:t>‘</w:t>
      </w:r>
      <w:r>
        <w:rPr>
          <w:rtl w:val="0"/>
          <w:lang w:val="en-US"/>
        </w:rPr>
        <w:t>church</w:t>
      </w:r>
      <w:r>
        <w:rPr>
          <w:rtl w:val="0"/>
          <w:lang w:val="en-US"/>
        </w:rPr>
        <w:t xml:space="preserve">’ </w:t>
      </w:r>
      <w:r>
        <w:rPr>
          <w:rtl w:val="0"/>
          <w:lang w:val="en-US"/>
        </w:rPr>
        <w:t>of Jesus Christ. There are similarities and differences between the circumstances they found themselves in and where we are now, but if there has ever been an opportunity to imagine and re-imagine what it means for us to be followers of Jesus, that time is arguably now.</w:t>
      </w:r>
    </w:p>
    <w:p>
      <w:pPr>
        <w:pStyle w:val="Body A"/>
      </w:pPr>
    </w:p>
    <w:p>
      <w:pPr>
        <w:pStyle w:val="Body A"/>
      </w:pPr>
      <w:r>
        <w:rPr>
          <w:rtl w:val="0"/>
          <w:lang w:val="en-US"/>
        </w:rPr>
        <w:t xml:space="preserve">This document is designed as an outline for you to work through, either individually or as part of a group. All feedback and suggestions for modification is most welcome. </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rPr>
          <w:lang w:val="en-US"/>
        </w:rPr>
      </w:pPr>
      <w:r>
        <w:rPr>
          <w:rtl w:val="0"/>
          <w:lang w:val="en-US"/>
        </w:rPr>
        <w:t>How are you?</w:t>
      </w:r>
    </w:p>
    <w:p>
      <w:pPr>
        <w:pStyle w:val="Body A"/>
        <w:numPr>
          <w:ilvl w:val="0"/>
          <w:numId w:val="2"/>
        </w:numPr>
        <w:rPr>
          <w:lang w:val="en-US"/>
        </w:rPr>
      </w:pPr>
      <w:r>
        <w:rPr>
          <w:rtl w:val="0"/>
          <w:lang w:val="en-US"/>
        </w:rPr>
        <w:t>What notable things have happened recently?</w:t>
      </w:r>
    </w:p>
    <w:p>
      <w:pPr>
        <w:pStyle w:val="Body A"/>
        <w:numPr>
          <w:ilvl w:val="0"/>
          <w:numId w:val="2"/>
        </w:numPr>
        <w:rPr>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 xml:space="preserve">What does this passage tell me abbot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Body A"/>
      </w:pPr>
    </w:p>
    <w:p>
      <w:pPr>
        <w:pStyle w:val="Body A"/>
        <w:rPr>
          <w:b w:val="1"/>
          <w:bCs w:val="1"/>
        </w:rPr>
      </w:pPr>
      <w:r>
        <w:rPr>
          <w:b w:val="1"/>
          <w:bCs w:val="1"/>
          <w:rtl w:val="0"/>
          <w:lang w:val="en-US"/>
        </w:rPr>
        <w:t xml:space="preserve">Week </w:t>
      </w:r>
      <w:r>
        <w:rPr>
          <w:b w:val="1"/>
          <w:bCs w:val="1"/>
          <w:rtl w:val="0"/>
          <w:lang w:val="en-US"/>
        </w:rPr>
        <w:t>11</w:t>
      </w:r>
      <w:r>
        <w:rPr>
          <w:b w:val="1"/>
          <w:bCs w:val="1"/>
          <w:rtl w:val="0"/>
          <w:lang w:val="en-US"/>
        </w:rPr>
        <w:t>: Acts 5:</w:t>
      </w:r>
      <w:r>
        <w:rPr>
          <w:b w:val="1"/>
          <w:bCs w:val="1"/>
          <w:rtl w:val="0"/>
          <w:lang w:val="en-US"/>
        </w:rPr>
        <w:t>27-41</w:t>
      </w:r>
    </w:p>
    <w:p>
      <w:pPr>
        <w:pStyle w:val="Body A"/>
      </w:pPr>
    </w:p>
    <w:p>
      <w:pPr>
        <w:pStyle w:val="Default"/>
        <w:spacing w:before="0"/>
        <w:rPr>
          <w:u w:color="4a4a4a"/>
          <w:shd w:val="clear" w:color="auto" w:fill="ffffff"/>
        </w:rPr>
      </w:pPr>
      <w:r>
        <w:rPr>
          <w:b w:val="1"/>
          <w:bCs w:val="1"/>
          <w:shd w:val="clear" w:color="auto" w:fill="ffffff"/>
          <w:rtl w:val="0"/>
        </w:rPr>
        <w:t>27</w:t>
      </w:r>
      <w:r>
        <w:rPr>
          <w:b w:val="1"/>
          <w:bCs w:val="1"/>
          <w:shd w:val="clear" w:color="auto" w:fill="ffffff"/>
          <w:rtl w:val="0"/>
        </w:rPr>
        <w:t> </w:t>
      </w:r>
      <w:r>
        <w:rPr>
          <w:shd w:val="clear" w:color="auto" w:fill="ffffff"/>
          <w:rtl w:val="0"/>
          <w:lang w:val="en-US"/>
        </w:rPr>
        <w:t xml:space="preserve">When they brought them before the council, the high priest demanded an explanation, </w:t>
      </w:r>
      <w:r>
        <w:rPr>
          <w:b w:val="1"/>
          <w:bCs w:val="1"/>
          <w:shd w:val="clear" w:color="auto" w:fill="ffffff"/>
          <w:rtl w:val="0"/>
        </w:rPr>
        <w:t>28</w:t>
      </w:r>
      <w:r>
        <w:rPr>
          <w:b w:val="1"/>
          <w:bCs w:val="1"/>
          <w:shd w:val="clear" w:color="auto" w:fill="ffffff"/>
          <w:rtl w:val="0"/>
        </w:rPr>
        <w:t> </w:t>
      </w:r>
      <w:r>
        <w:rPr>
          <w:shd w:val="clear" w:color="auto" w:fill="ffffff"/>
          <w:rtl w:val="0"/>
          <w:lang w:val="en-US"/>
        </w:rPr>
        <w:t xml:space="preserve">saying, </w:t>
      </w:r>
      <w:r>
        <w:rPr>
          <w:shd w:val="clear" w:color="auto" w:fill="ffffff"/>
          <w:rtl w:val="1"/>
          <w:lang w:val="ar-SA" w:bidi="ar-SA"/>
        </w:rPr>
        <w:t>“</w:t>
      </w:r>
      <w:r>
        <w:rPr>
          <w:shd w:val="clear" w:color="auto" w:fill="ffffff"/>
          <w:rtl w:val="0"/>
          <w:lang w:val="en-US"/>
        </w:rPr>
        <w:t>Didn</w:t>
      </w:r>
      <w:r>
        <w:rPr>
          <w:shd w:val="clear" w:color="auto" w:fill="ffffff"/>
          <w:rtl w:val="1"/>
        </w:rPr>
        <w:t>’</w:t>
      </w:r>
      <w:r>
        <w:rPr>
          <w:shd w:val="clear" w:color="auto" w:fill="ffffff"/>
          <w:rtl w:val="0"/>
          <w:lang w:val="en-US"/>
        </w:rPr>
        <w:t>t we strictly warn you that you were to never again teach in this name? But instead you have now filled all of Jerusalem with this doctrine and are committed to holding us responsible for this man</w:t>
      </w:r>
      <w:r>
        <w:rPr>
          <w:shd w:val="clear" w:color="auto" w:fill="ffffff"/>
          <w:rtl w:val="1"/>
        </w:rPr>
        <w:t>’</w:t>
      </w:r>
      <w:r>
        <w:rPr>
          <w:shd w:val="clear" w:color="auto" w:fill="ffffff"/>
          <w:rtl w:val="0"/>
          <w:lang w:val="en-US"/>
        </w:rPr>
        <w:t>s death!</w:t>
      </w:r>
      <w:r>
        <w:rPr>
          <w:shd w:val="clear" w:color="auto" w:fill="ffffff"/>
          <w:rtl w:val="0"/>
        </w:rPr>
        <w:t>”</w:t>
      </w:r>
    </w:p>
    <w:p>
      <w:pPr>
        <w:pStyle w:val="Default"/>
        <w:spacing w:before="0"/>
        <w:rPr>
          <w:u w:color="4a4a4a"/>
          <w:shd w:val="clear" w:color="auto" w:fill="ffffff"/>
        </w:rPr>
      </w:pPr>
      <w:r>
        <w:rPr>
          <w:b w:val="1"/>
          <w:bCs w:val="1"/>
          <w:u w:color="4a4a4a"/>
          <w:shd w:val="clear" w:color="auto" w:fill="ffffff"/>
          <w:rtl w:val="0"/>
        </w:rPr>
        <w:t>29</w:t>
      </w:r>
      <w:r>
        <w:rPr>
          <w:b w:val="1"/>
          <w:bCs w:val="1"/>
          <w:u w:color="4a4a4a"/>
          <w:shd w:val="clear" w:color="auto" w:fill="ffffff"/>
          <w:rtl w:val="0"/>
        </w:rPr>
        <w:t> </w:t>
      </w:r>
      <w:r>
        <w:rPr>
          <w:u w:color="4a4a4a"/>
          <w:shd w:val="clear" w:color="auto" w:fill="ffffff"/>
          <w:rtl w:val="0"/>
          <w:lang w:val="en-US"/>
        </w:rPr>
        <w:t xml:space="preserve">Peter and the apostles replied, </w:t>
      </w:r>
      <w:r>
        <w:rPr>
          <w:u w:color="4a4a4a"/>
          <w:shd w:val="clear" w:color="auto" w:fill="ffffff"/>
          <w:rtl w:val="1"/>
          <w:lang w:val="ar-SA" w:bidi="ar-SA"/>
        </w:rPr>
        <w:t>“</w:t>
      </w:r>
      <w:r>
        <w:rPr>
          <w:u w:color="4a4a4a"/>
          <w:shd w:val="clear" w:color="auto" w:fill="ffffff"/>
          <w:rtl w:val="0"/>
          <w:lang w:val="en-US"/>
        </w:rPr>
        <w:t xml:space="preserve">We must listen to and obey God more than pleasing religious leaders. </w:t>
      </w:r>
      <w:r>
        <w:rPr>
          <w:b w:val="1"/>
          <w:bCs w:val="1"/>
          <w:u w:color="4a4a4a"/>
          <w:shd w:val="clear" w:color="auto" w:fill="ffffff"/>
          <w:rtl w:val="0"/>
        </w:rPr>
        <w:t>30</w:t>
      </w:r>
      <w:r>
        <w:rPr>
          <w:b w:val="1"/>
          <w:bCs w:val="1"/>
          <w:u w:color="4a4a4a"/>
          <w:shd w:val="clear" w:color="auto" w:fill="ffffff"/>
          <w:rtl w:val="0"/>
        </w:rPr>
        <w:t> </w:t>
      </w:r>
      <w:r>
        <w:rPr>
          <w:u w:color="4a4a4a"/>
          <w:shd w:val="clear" w:color="auto" w:fill="ffffff"/>
          <w:rtl w:val="0"/>
          <w:lang w:val="en-US"/>
        </w:rPr>
        <w:t>You had Jesus arrested and killed by crucifixio</w:t>
      </w:r>
      <w:r>
        <w:rPr>
          <w:u w:color="4a4a4a"/>
          <w:shd w:val="clear" w:color="auto" w:fill="ffffff"/>
          <w:rtl w:val="0"/>
          <w:lang w:val="en-US"/>
        </w:rPr>
        <w:t>n</w:t>
      </w:r>
      <w:r>
        <w:rPr>
          <w:u w:color="4a4a4a"/>
          <w:shd w:val="clear" w:color="auto" w:fill="ffffff"/>
          <w:rtl w:val="0"/>
          <w:lang w:val="en-US"/>
        </w:rPr>
        <w:t xml:space="preserve"> but the God of our forefathers[</w:t>
      </w:r>
      <w:r>
        <w:rPr>
          <w:outline w:val="0"/>
          <w:color w:val="4a4a4a"/>
          <w:u w:val="single" w:color="4a4a4a"/>
          <w:shd w:val="clear" w:color="auto" w:fill="ffffff"/>
          <w:rtl w:val="0"/>
          <w14:textFill>
            <w14:solidFill>
              <w14:srgbClr w14:val="4A4A4A"/>
            </w14:solidFill>
          </w14:textFill>
        </w:rPr>
        <w:t>c</w:t>
      </w:r>
      <w:r>
        <w:rPr>
          <w:u w:color="4a4a4a"/>
          <w:shd w:val="clear" w:color="auto" w:fill="ffffff"/>
          <w:rtl w:val="0"/>
          <w:lang w:val="en-US"/>
        </w:rPr>
        <w:t xml:space="preserve">] has raised him up. </w:t>
      </w:r>
      <w:r>
        <w:rPr>
          <w:b w:val="1"/>
          <w:bCs w:val="1"/>
          <w:u w:color="4a4a4a"/>
          <w:shd w:val="clear" w:color="auto" w:fill="ffffff"/>
          <w:rtl w:val="0"/>
        </w:rPr>
        <w:t>31</w:t>
      </w:r>
      <w:r>
        <w:rPr>
          <w:b w:val="1"/>
          <w:bCs w:val="1"/>
          <w:u w:color="4a4a4a"/>
          <w:shd w:val="clear" w:color="auto" w:fill="ffffff"/>
          <w:rtl w:val="0"/>
        </w:rPr>
        <w:t> </w:t>
      </w:r>
      <w:r>
        <w:rPr>
          <w:u w:color="4a4a4a"/>
          <w:shd w:val="clear" w:color="auto" w:fill="ffffff"/>
          <w:rtl w:val="0"/>
        </w:rPr>
        <w:t>He</w:t>
      </w:r>
      <w:r>
        <w:rPr>
          <w:u w:color="4a4a4a"/>
          <w:shd w:val="clear" w:color="auto" w:fill="ffffff"/>
          <w:rtl w:val="1"/>
        </w:rPr>
        <w:t>’</w:t>
      </w:r>
      <w:r>
        <w:rPr>
          <w:u w:color="4a4a4a"/>
          <w:shd w:val="clear" w:color="auto" w:fill="ffffff"/>
          <w:rtl w:val="0"/>
          <w:lang w:val="en-US"/>
        </w:rPr>
        <w:t>s the one God has exalted and seated at his right hand as our Savior and Champion</w:t>
      </w:r>
      <w:r>
        <w:rPr>
          <w:u w:color="4a4a4a"/>
          <w:shd w:val="clear" w:color="auto" w:fill="ffffff"/>
          <w:rtl w:val="0"/>
          <w:lang w:val="en-US"/>
        </w:rPr>
        <w:t>.</w:t>
      </w:r>
      <w:r>
        <w:rPr>
          <w:u w:color="4a4a4a"/>
          <w:shd w:val="clear" w:color="auto" w:fill="ffffff"/>
          <w:rtl w:val="0"/>
          <w:lang w:val="en-US"/>
        </w:rPr>
        <w:t xml:space="preserve"> He is the provider of grace as the Redeemer of Israel</w:t>
      </w:r>
      <w:r>
        <w:rPr>
          <w:u w:color="4a4a4a"/>
          <w:shd w:val="clear" w:color="auto" w:fill="ffffff"/>
          <w:rtl w:val="0"/>
          <w:lang w:val="en-US"/>
        </w:rPr>
        <w:t>.</w:t>
      </w:r>
      <w:r>
        <w:rPr>
          <w:u w:color="4a4a4a"/>
          <w:shd w:val="clear" w:color="auto" w:fill="ffffff"/>
          <w:rtl w:val="0"/>
        </w:rPr>
        <w:t xml:space="preserve"> </w:t>
      </w:r>
      <w:r>
        <w:rPr>
          <w:b w:val="1"/>
          <w:bCs w:val="1"/>
          <w:u w:color="4a4a4a"/>
          <w:shd w:val="clear" w:color="auto" w:fill="ffffff"/>
          <w:rtl w:val="0"/>
        </w:rPr>
        <w:t>32</w:t>
      </w:r>
      <w:r>
        <w:rPr>
          <w:b w:val="1"/>
          <w:bCs w:val="1"/>
          <w:u w:color="4a4a4a"/>
          <w:shd w:val="clear" w:color="auto" w:fill="ffffff"/>
          <w:rtl w:val="0"/>
        </w:rPr>
        <w:t> </w:t>
      </w:r>
      <w:r>
        <w:rPr>
          <w:u w:color="4a4a4a"/>
          <w:shd w:val="clear" w:color="auto" w:fill="ffffff"/>
          <w:rtl w:val="0"/>
          <w:lang w:val="en-US"/>
        </w:rPr>
        <w:t>We are witnesses of these things,</w:t>
      </w:r>
      <w:r>
        <w:rPr>
          <w:u w:color="4a4a4a"/>
          <w:shd w:val="clear" w:color="auto" w:fill="ffffff"/>
          <w:rtl w:val="0"/>
          <w:lang w:val="en-US"/>
        </w:rPr>
        <w:t xml:space="preserve"> </w:t>
      </w:r>
      <w:r>
        <w:rPr>
          <w:u w:color="4a4a4a"/>
          <w:shd w:val="clear" w:color="auto" w:fill="ffffff"/>
          <w:rtl w:val="0"/>
          <w:lang w:val="en-US"/>
        </w:rPr>
        <w:t>and so is the Holy Spirit, whom God freely gives to all who believe in him.</w:t>
      </w:r>
      <w:r>
        <w:rPr>
          <w:u w:color="4a4a4a"/>
          <w:shd w:val="clear" w:color="auto" w:fill="ffffff"/>
          <w:rtl w:val="0"/>
        </w:rPr>
        <w:t>”</w:t>
      </w:r>
    </w:p>
    <w:p>
      <w:pPr>
        <w:pStyle w:val="Default"/>
        <w:spacing w:before="0"/>
        <w:rPr>
          <w:u w:color="4a4a4a"/>
          <w:shd w:val="clear" w:color="auto" w:fill="ffffff"/>
        </w:rPr>
      </w:pPr>
      <w:r>
        <w:rPr>
          <w:b w:val="1"/>
          <w:bCs w:val="1"/>
          <w:u w:color="4a4a4a"/>
          <w:shd w:val="clear" w:color="auto" w:fill="ffffff"/>
          <w:rtl w:val="0"/>
        </w:rPr>
        <w:t>33</w:t>
      </w:r>
      <w:r>
        <w:rPr>
          <w:b w:val="1"/>
          <w:bCs w:val="1"/>
          <w:u w:color="4a4a4a"/>
          <w:shd w:val="clear" w:color="auto" w:fill="ffffff"/>
          <w:rtl w:val="0"/>
        </w:rPr>
        <w:t> </w:t>
      </w:r>
      <w:r>
        <w:rPr>
          <w:u w:color="4a4a4a"/>
          <w:shd w:val="clear" w:color="auto" w:fill="ffffff"/>
          <w:rtl w:val="0"/>
          <w:lang w:val="en-US"/>
        </w:rPr>
        <w:t xml:space="preserve">When they heard this, they were infuriated and determined to murder them. </w:t>
      </w:r>
      <w:r>
        <w:rPr>
          <w:b w:val="1"/>
          <w:bCs w:val="1"/>
          <w:u w:color="4a4a4a"/>
          <w:shd w:val="clear" w:color="auto" w:fill="ffffff"/>
          <w:rtl w:val="0"/>
          <w:lang w:val="ru-RU"/>
        </w:rPr>
        <w:t>34</w:t>
      </w:r>
      <w:r>
        <w:rPr>
          <w:b w:val="1"/>
          <w:bCs w:val="1"/>
          <w:u w:color="4a4a4a"/>
          <w:shd w:val="clear" w:color="auto" w:fill="ffffff"/>
          <w:rtl w:val="0"/>
        </w:rPr>
        <w:t> </w:t>
      </w:r>
      <w:r>
        <w:rPr>
          <w:u w:color="4a4a4a"/>
          <w:shd w:val="clear" w:color="auto" w:fill="ffffff"/>
          <w:rtl w:val="0"/>
          <w:lang w:val="en-US"/>
        </w:rPr>
        <w:t xml:space="preserve">But a Pharisee named Gamaliel, a noted religious professor who was highly respected by all, stood up. He gave orders to send the apostles outside. </w:t>
      </w:r>
      <w:r>
        <w:rPr>
          <w:b w:val="1"/>
          <w:bCs w:val="1"/>
          <w:u w:color="4a4a4a"/>
          <w:shd w:val="clear" w:color="auto" w:fill="ffffff"/>
          <w:rtl w:val="0"/>
        </w:rPr>
        <w:t>35</w:t>
      </w:r>
      <w:r>
        <w:rPr>
          <w:b w:val="1"/>
          <w:bCs w:val="1"/>
          <w:u w:color="4a4a4a"/>
          <w:shd w:val="clear" w:color="auto" w:fill="ffffff"/>
          <w:rtl w:val="0"/>
        </w:rPr>
        <w:t> </w:t>
      </w:r>
      <w:r>
        <w:rPr>
          <w:u w:color="4a4a4a"/>
          <w:shd w:val="clear" w:color="auto" w:fill="ffffff"/>
          <w:rtl w:val="0"/>
          <w:lang w:val="en-US"/>
        </w:rPr>
        <w:t xml:space="preserve">Then he said to the council, </w:t>
      </w:r>
      <w:r>
        <w:rPr>
          <w:u w:color="4a4a4a"/>
          <w:shd w:val="clear" w:color="auto" w:fill="ffffff"/>
          <w:rtl w:val="1"/>
          <w:lang w:val="ar-SA" w:bidi="ar-SA"/>
        </w:rPr>
        <w:t>“</w:t>
      </w:r>
      <w:r>
        <w:rPr>
          <w:u w:color="4a4a4a"/>
          <w:shd w:val="clear" w:color="auto" w:fill="ffffff"/>
          <w:rtl w:val="0"/>
          <w:lang w:val="en-US"/>
        </w:rPr>
        <w:t xml:space="preserve">Men of Israel, you need to be very careful about how you deal with these men. </w:t>
      </w:r>
      <w:r>
        <w:rPr>
          <w:b w:val="1"/>
          <w:bCs w:val="1"/>
          <w:u w:color="4a4a4a"/>
          <w:shd w:val="clear" w:color="auto" w:fill="ffffff"/>
          <w:rtl w:val="0"/>
        </w:rPr>
        <w:t>36</w:t>
      </w:r>
      <w:r>
        <w:rPr>
          <w:b w:val="1"/>
          <w:bCs w:val="1"/>
          <w:u w:color="4a4a4a"/>
          <w:shd w:val="clear" w:color="auto" w:fill="ffffff"/>
          <w:rtl w:val="0"/>
        </w:rPr>
        <w:t> </w:t>
      </w:r>
      <w:r>
        <w:rPr>
          <w:u w:color="4a4a4a"/>
          <w:shd w:val="clear" w:color="auto" w:fill="ffffff"/>
          <w:rtl w:val="0"/>
          <w:lang w:val="en-US"/>
        </w:rPr>
        <w:t>Some time ago there was a man named Theudas who rose up claiming to be somebody. He had a following of about four hundred men, but when he was killed, all of his followers were scattered, and nothing came of it.</w:t>
      </w:r>
    </w:p>
    <w:p>
      <w:pPr>
        <w:pStyle w:val="Default"/>
        <w:spacing w:before="0"/>
        <w:rPr>
          <w:u w:color="4a4a4a"/>
          <w:shd w:val="clear" w:color="auto" w:fill="ffffff"/>
        </w:rPr>
      </w:pPr>
      <w:r>
        <w:rPr>
          <w:b w:val="1"/>
          <w:bCs w:val="1"/>
          <w:u w:color="4a4a4a"/>
          <w:shd w:val="clear" w:color="auto" w:fill="ffffff"/>
          <w:rtl w:val="0"/>
        </w:rPr>
        <w:t>37</w:t>
      </w:r>
      <w:r>
        <w:rPr>
          <w:b w:val="1"/>
          <w:bCs w:val="1"/>
          <w:u w:color="4a4a4a"/>
          <w:shd w:val="clear" w:color="auto" w:fill="ffffff"/>
          <w:rtl w:val="0"/>
        </w:rPr>
        <w:t> </w:t>
      </w:r>
      <w:r>
        <w:rPr>
          <w:u w:color="4a4a4a"/>
          <w:shd w:val="clear" w:color="auto" w:fill="ffffff"/>
          <w:rtl w:val="1"/>
          <w:lang w:val="ar-SA" w:bidi="ar-SA"/>
        </w:rPr>
        <w:t>“</w:t>
      </w:r>
      <w:r>
        <w:rPr>
          <w:u w:color="4a4a4a"/>
          <w:shd w:val="clear" w:color="auto" w:fill="ffffff"/>
          <w:rtl w:val="0"/>
          <w:lang w:val="en-US"/>
        </w:rPr>
        <w:t xml:space="preserve">After him, in the days of the census, another man rose up, Judas the Galilean, who got people to follow him in a revolt. He too perished, and all those who followed him were scattered. </w:t>
      </w:r>
      <w:r>
        <w:rPr>
          <w:b w:val="1"/>
          <w:bCs w:val="1"/>
          <w:u w:color="4a4a4a"/>
          <w:shd w:val="clear" w:color="auto" w:fill="ffffff"/>
          <w:rtl w:val="0"/>
        </w:rPr>
        <w:t>38</w:t>
      </w:r>
      <w:r>
        <w:rPr>
          <w:b w:val="1"/>
          <w:bCs w:val="1"/>
          <w:u w:color="4a4a4a"/>
          <w:shd w:val="clear" w:color="auto" w:fill="ffffff"/>
          <w:rtl w:val="0"/>
        </w:rPr>
        <w:t> </w:t>
      </w:r>
      <w:r>
        <w:rPr>
          <w:u w:color="4a4a4a"/>
          <w:shd w:val="clear" w:color="auto" w:fill="ffffff"/>
          <w:rtl w:val="0"/>
          <w:lang w:val="en-US"/>
        </w:rPr>
        <w:t xml:space="preserve">So in this situation, you should just leave these men to themselves. For if this plan or undertaking originates with men, it will fade away and come to nothing. </w:t>
      </w:r>
      <w:r>
        <w:rPr>
          <w:b w:val="1"/>
          <w:bCs w:val="1"/>
          <w:u w:color="4a4a4a"/>
          <w:shd w:val="clear" w:color="auto" w:fill="ffffff"/>
          <w:rtl w:val="0"/>
        </w:rPr>
        <w:t>39</w:t>
      </w:r>
      <w:r>
        <w:rPr>
          <w:b w:val="1"/>
          <w:bCs w:val="1"/>
          <w:u w:color="4a4a4a"/>
          <w:shd w:val="clear" w:color="auto" w:fill="ffffff"/>
          <w:rtl w:val="0"/>
        </w:rPr>
        <w:t> </w:t>
      </w:r>
      <w:r>
        <w:rPr>
          <w:u w:color="4a4a4a"/>
          <w:shd w:val="clear" w:color="auto" w:fill="ffffff"/>
          <w:rtl w:val="0"/>
          <w:lang w:val="en-US"/>
        </w:rPr>
        <w:t>But if this movement is of God, you won</w:t>
      </w:r>
      <w:r>
        <w:rPr>
          <w:u w:color="4a4a4a"/>
          <w:shd w:val="clear" w:color="auto" w:fill="ffffff"/>
          <w:rtl w:val="1"/>
        </w:rPr>
        <w:t>’</w:t>
      </w:r>
      <w:r>
        <w:rPr>
          <w:u w:color="4a4a4a"/>
          <w:shd w:val="clear" w:color="auto" w:fill="ffffff"/>
          <w:rtl w:val="0"/>
          <w:lang w:val="en-US"/>
        </w:rPr>
        <w:t>t be able to stop it. And you might discover that you were fighting God all along!</w:t>
      </w:r>
      <w:r>
        <w:rPr>
          <w:u w:color="4a4a4a"/>
          <w:shd w:val="clear" w:color="auto" w:fill="ffffff"/>
          <w:rtl w:val="0"/>
        </w:rPr>
        <w:t>”</w:t>
      </w:r>
    </w:p>
    <w:p>
      <w:pPr>
        <w:pStyle w:val="Default"/>
        <w:spacing w:before="0"/>
        <w:rPr>
          <w:u w:color="4a4a4a"/>
          <w:shd w:val="clear" w:color="auto" w:fill="ffffff"/>
        </w:rPr>
      </w:pPr>
      <w:r>
        <w:rPr>
          <w:u w:color="4a4a4a"/>
          <w:shd w:val="clear" w:color="auto" w:fill="ffffff"/>
          <w:rtl w:val="0"/>
          <w:lang w:val="da-DK"/>
        </w:rPr>
        <w:t>Gamaliel</w:t>
      </w:r>
      <w:r>
        <w:rPr>
          <w:u w:color="4a4a4a"/>
          <w:shd w:val="clear" w:color="auto" w:fill="ffffff"/>
          <w:rtl w:val="1"/>
        </w:rPr>
        <w:t>’</w:t>
      </w:r>
      <w:r>
        <w:rPr>
          <w:u w:color="4a4a4a"/>
          <w:shd w:val="clear" w:color="auto" w:fill="ffffff"/>
          <w:rtl w:val="0"/>
          <w:lang w:val="en-US"/>
        </w:rPr>
        <w:t xml:space="preserve">s words convinced the council. </w:t>
      </w:r>
      <w:r>
        <w:rPr>
          <w:b w:val="1"/>
          <w:bCs w:val="1"/>
          <w:u w:color="4a4a4a"/>
          <w:shd w:val="clear" w:color="auto" w:fill="ffffff"/>
          <w:rtl w:val="0"/>
        </w:rPr>
        <w:t>40</w:t>
      </w:r>
      <w:r>
        <w:rPr>
          <w:b w:val="1"/>
          <w:bCs w:val="1"/>
          <w:u w:color="4a4a4a"/>
          <w:shd w:val="clear" w:color="auto" w:fill="ffffff"/>
          <w:rtl w:val="0"/>
        </w:rPr>
        <w:t> </w:t>
      </w:r>
      <w:r>
        <w:rPr>
          <w:u w:color="4a4a4a"/>
          <w:shd w:val="clear" w:color="auto" w:fill="ffffff"/>
          <w:rtl w:val="0"/>
          <w:lang w:val="en-US"/>
        </w:rPr>
        <w:t>So they brought the apostles back in and had them severely beaten. They ordered them never again to speak in the name of Jesus and then let them go.</w:t>
      </w:r>
    </w:p>
    <w:p>
      <w:pPr>
        <w:pStyle w:val="Default"/>
        <w:spacing w:before="0"/>
        <w:rPr>
          <w:sz w:val="22"/>
          <w:szCs w:val="22"/>
          <w:u w:color="4a4a4a"/>
          <w:shd w:val="clear" w:color="auto" w:fill="ffffff"/>
        </w:rPr>
      </w:pPr>
      <w:r>
        <w:rPr>
          <w:b w:val="1"/>
          <w:bCs w:val="1"/>
          <w:u w:color="4a4a4a"/>
          <w:shd w:val="clear" w:color="auto" w:fill="ffffff"/>
          <w:rtl w:val="0"/>
        </w:rPr>
        <w:t>41</w:t>
      </w:r>
      <w:r>
        <w:rPr>
          <w:b w:val="1"/>
          <w:bCs w:val="1"/>
          <w:u w:color="4a4a4a"/>
          <w:shd w:val="clear" w:color="auto" w:fill="ffffff"/>
          <w:rtl w:val="0"/>
        </w:rPr>
        <w:t> </w:t>
      </w:r>
      <w:r>
        <w:rPr>
          <w:u w:color="4a4a4a"/>
          <w:shd w:val="clear" w:color="auto" w:fill="ffffff"/>
          <w:rtl w:val="0"/>
          <w:lang w:val="en-US"/>
        </w:rPr>
        <w:t>The apostles left there rejoicing, thrilled that God had considered them worthy to suffer disgrace for the name of Jesus.</w:t>
      </w:r>
    </w:p>
    <w:p>
      <w:pPr>
        <w:pStyle w:val="Default"/>
        <w:spacing w:before="0"/>
        <w:rPr>
          <w:sz w:val="22"/>
          <w:szCs w:val="22"/>
          <w:u w:color="4a4a4a"/>
          <w:shd w:val="clear" w:color="auto" w:fill="ffffff"/>
        </w:rPr>
      </w:pPr>
    </w:p>
    <w:p>
      <w:pPr>
        <w:pStyle w:val="Default"/>
        <w:numPr>
          <w:ilvl w:val="0"/>
          <w:numId w:val="4"/>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Do you seek to listen to and obey God more than you do religious leaders?</w:t>
      </w:r>
    </w:p>
    <w:p>
      <w:pPr>
        <w:pStyle w:val="Default"/>
        <w:numPr>
          <w:ilvl w:val="0"/>
          <w:numId w:val="4"/>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What experience do you have of the Holy Spirit in your life? If you</w:t>
      </w:r>
      <w:r>
        <w:rPr>
          <w:sz w:val="22"/>
          <w:szCs w:val="22"/>
          <w:u w:color="4a4a4a"/>
          <w:shd w:val="clear" w:color="auto" w:fill="ffffff"/>
          <w:rtl w:val="0"/>
          <w:lang w:val="en-US"/>
        </w:rPr>
        <w:t>’</w:t>
      </w:r>
      <w:r>
        <w:rPr>
          <w:sz w:val="22"/>
          <w:szCs w:val="22"/>
          <w:u w:color="4a4a4a"/>
          <w:shd w:val="clear" w:color="auto" w:fill="ffffff"/>
          <w:rtl w:val="0"/>
          <w:lang w:val="en-US"/>
        </w:rPr>
        <w:t>re in a group, talk about it if you are willing to.</w:t>
      </w:r>
    </w:p>
    <w:p>
      <w:pPr>
        <w:pStyle w:val="Default"/>
        <w:numPr>
          <w:ilvl w:val="0"/>
          <w:numId w:val="4"/>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Whose side do you think Gamiliel was on?</w:t>
      </w:r>
    </w:p>
    <w:p>
      <w:pPr>
        <w:pStyle w:val="Default"/>
        <w:numPr>
          <w:ilvl w:val="0"/>
          <w:numId w:val="4"/>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w:t>
      </w:r>
      <w:r>
        <w:rPr>
          <w:sz w:val="22"/>
          <w:szCs w:val="22"/>
          <w:u w:color="4a4a4a"/>
          <w:shd w:val="clear" w:color="auto" w:fill="ffffff"/>
          <w:rtl w:val="0"/>
          <w:lang w:val="en-US"/>
        </w:rPr>
        <w:t>If this movement is of God, you won</w:t>
      </w:r>
      <w:r>
        <w:rPr>
          <w:sz w:val="22"/>
          <w:szCs w:val="22"/>
          <w:u w:color="4a4a4a"/>
          <w:shd w:val="clear" w:color="auto" w:fill="ffffff"/>
          <w:rtl w:val="0"/>
          <w:lang w:val="en-US"/>
        </w:rPr>
        <w:t>’</w:t>
      </w:r>
      <w:r>
        <w:rPr>
          <w:sz w:val="22"/>
          <w:szCs w:val="22"/>
          <w:u w:color="4a4a4a"/>
          <w:shd w:val="clear" w:color="auto" w:fill="ffffff"/>
          <w:rtl w:val="0"/>
          <w:lang w:val="en-US"/>
        </w:rPr>
        <w:t>t be able to stop it</w:t>
      </w:r>
      <w:r>
        <w:rPr>
          <w:sz w:val="22"/>
          <w:szCs w:val="22"/>
          <w:u w:color="4a4a4a"/>
          <w:shd w:val="clear" w:color="auto" w:fill="ffffff"/>
          <w:rtl w:val="0"/>
          <w:lang w:val="en-US"/>
        </w:rPr>
        <w:t xml:space="preserve">’ </w:t>
      </w:r>
      <w:r>
        <w:rPr>
          <w:sz w:val="22"/>
          <w:szCs w:val="22"/>
          <w:u w:color="4a4a4a"/>
          <w:shd w:val="clear" w:color="auto" w:fill="ffffff"/>
          <w:rtl w:val="0"/>
          <w:lang w:val="en-US"/>
        </w:rPr>
        <w:t xml:space="preserve">he tells the Council. Have you ever seen or been part of a movement that was </w:t>
      </w:r>
      <w:r>
        <w:rPr>
          <w:sz w:val="22"/>
          <w:szCs w:val="22"/>
          <w:u w:color="4a4a4a"/>
          <w:shd w:val="clear" w:color="auto" w:fill="ffffff"/>
          <w:rtl w:val="0"/>
          <w:lang w:val="en-US"/>
        </w:rPr>
        <w:t>‘</w:t>
      </w:r>
      <w:r>
        <w:rPr>
          <w:sz w:val="22"/>
          <w:szCs w:val="22"/>
          <w:u w:color="4a4a4a"/>
          <w:shd w:val="clear" w:color="auto" w:fill="ffffff"/>
          <w:rtl w:val="0"/>
          <w:lang w:val="en-US"/>
        </w:rPr>
        <w:t>of God</w:t>
      </w:r>
      <w:r>
        <w:rPr>
          <w:sz w:val="22"/>
          <w:szCs w:val="22"/>
          <w:u w:color="4a4a4a"/>
          <w:shd w:val="clear" w:color="auto" w:fill="ffffff"/>
          <w:rtl w:val="0"/>
          <w:lang w:val="en-US"/>
        </w:rPr>
        <w:t>’</w:t>
      </w:r>
      <w:r>
        <w:rPr>
          <w:sz w:val="22"/>
          <w:szCs w:val="22"/>
          <w:u w:color="4a4a4a"/>
          <w:shd w:val="clear" w:color="auto" w:fill="ffffff"/>
          <w:rtl w:val="0"/>
          <w:lang w:val="en-US"/>
        </w:rPr>
        <w:t>? What was that like? If not, what do you think one would look like or feel like to be part of?</w:t>
      </w:r>
    </w:p>
    <w:p>
      <w:pPr>
        <w:pStyle w:val="Default"/>
        <w:numPr>
          <w:ilvl w:val="0"/>
          <w:numId w:val="4"/>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Would you be up for suffering disgrace for the name of Jesus? The apostles are delighted to. Would we be?</w:t>
      </w:r>
    </w:p>
    <w:p>
      <w:pPr>
        <w:pStyle w:val="Body A"/>
      </w:pPr>
    </w:p>
    <w:p>
      <w:pPr>
        <w:pStyle w:val="Body A"/>
        <w:rPr>
          <w:b w:val="1"/>
          <w:bCs w:val="1"/>
        </w:rPr>
      </w:pPr>
      <w:r>
        <w:rPr>
          <w:b w:val="1"/>
          <w:bCs w:val="1"/>
          <w:rtl w:val="0"/>
          <w:lang w:val="en-US"/>
        </w:rPr>
        <w:t>Something To Do This Week</w:t>
      </w:r>
    </w:p>
    <w:p>
      <w:pPr>
        <w:pStyle w:val="Body A"/>
        <w:rPr>
          <w:b w:val="1"/>
          <w:bCs w:val="1"/>
        </w:rPr>
      </w:pPr>
    </w:p>
    <w:p>
      <w:pPr>
        <w:pStyle w:val="Body A"/>
        <w:bidi w:val="0"/>
        <w:ind w:left="0" w:right="0" w:firstLine="0"/>
        <w:jc w:val="left"/>
        <w:rPr>
          <w:rtl w:val="0"/>
        </w:rPr>
      </w:pPr>
      <w:r>
        <w:rPr>
          <w:rtl w:val="0"/>
          <w:lang w:val="en-US"/>
        </w:rPr>
        <w:t>1. Think about your life. What would you be willing to let go of if you were asked to for the sake of Jesus?</w:t>
      </w:r>
    </w:p>
    <w:p>
      <w:pPr>
        <w:pStyle w:val="Body A"/>
      </w:pPr>
    </w:p>
    <w:p>
      <w:pPr>
        <w:pStyle w:val="Body A"/>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