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Emmanuel Group of Churches May 3rd 2020</w:t>
      </w:r>
    </w:p>
    <w:p>
      <w:pPr>
        <w:pStyle w:val="Body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"https://www.facebook.com/TheEmmanuelGroupOfChurches/"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Live on The Emmanuel Group of Churches Facebook Page at 10.30AM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</w:t>
        <w:tab/>
        <w:tab/>
        <w:tab/>
        <w:tab/>
        <w:tab/>
        <w:tab/>
        <w:tab/>
        <w:tab/>
        <w:tab/>
        <w:t>Who</w:t>
      </w:r>
    </w:p>
    <w:p>
      <w:pPr>
        <w:pStyle w:val="Body"/>
        <w:bidi w:val="0"/>
      </w:pPr>
      <w:r>
        <w:rPr>
          <w:rtl w:val="0"/>
        </w:rPr>
        <w:t>Opening</w:t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  <w:r>
        <w:rPr>
          <w:rtl w:val="0"/>
        </w:rPr>
        <w:t>To include pointing people to resources on website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Theme Intro Why Do We Believe What We Believe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Opening Prayers</w:t>
        <w:tab/>
        <w:tab/>
        <w:tab/>
        <w:tab/>
        <w:tab/>
        <w:tab/>
        <w:tab/>
        <w:t>David Bell</w:t>
        <w:tab/>
        <w:tab/>
        <w:tab/>
        <w:tab/>
        <w:tab/>
        <w:tab/>
        <w:tab/>
      </w:r>
    </w:p>
    <w:p>
      <w:pPr>
        <w:pStyle w:val="Body"/>
        <w:bidi w:val="0"/>
      </w:pPr>
      <w:r>
        <w:rPr>
          <w:rtl w:val="0"/>
        </w:rPr>
        <w:t>Songs:</w:t>
        <w:tab/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  <w:r>
        <w:rPr>
          <w:rtl w:val="0"/>
        </w:rPr>
        <w:t>1. Bless the Lord O My Soul</w:t>
        <w:tab/>
      </w:r>
    </w:p>
    <w:p>
      <w:pPr>
        <w:pStyle w:val="Body"/>
        <w:bidi w:val="0"/>
      </w:pPr>
      <w:r>
        <w:rPr>
          <w:rtl w:val="0"/>
        </w:rPr>
        <w:t>2.</w:t>
      </w:r>
      <w:r>
        <w:rPr>
          <w:rtl w:val="0"/>
        </w:rPr>
        <w:t xml:space="preserve"> We Bow Down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Confession &amp; Absolution</w:t>
        <w:tab/>
        <w:tab/>
        <w:tab/>
        <w:tab/>
        <w:tab/>
        <w:tab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Sharing: reporting good news and on activities with Young </w:t>
      </w:r>
    </w:p>
    <w:p>
      <w:pPr>
        <w:pStyle w:val="Body"/>
        <w:bidi w:val="0"/>
      </w:pPr>
      <w:r>
        <w:rPr>
          <w:rtl w:val="0"/>
        </w:rPr>
        <w:t>People</w:t>
        <w:tab/>
        <w:tab/>
        <w:tab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Readings </w:t>
        <w:tab/>
        <w:tab/>
        <w:tab/>
        <w:tab/>
        <w:tab/>
        <w:tab/>
        <w:tab/>
        <w:tab/>
        <w:t>Maureen Luke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Psalm 23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John 20:30-31</w:t>
      </w: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 xml:space="preserve">Sermon </w:t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Intercessions</w:t>
        <w:tab/>
        <w:tab/>
        <w:tab/>
        <w:tab/>
        <w:tab/>
        <w:tab/>
        <w:tab/>
        <w:tab/>
        <w:t>Kris 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Communion Prayer</w:t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Lord</w:t>
      </w:r>
      <w:r>
        <w:rPr>
          <w:rtl w:val="0"/>
        </w:rPr>
        <w:t>’</w:t>
      </w:r>
      <w:r>
        <w:rPr>
          <w:rtl w:val="0"/>
        </w:rPr>
        <w:t>s Prayer</w:t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Notices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Birthdays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Opportunities for Giving</w:t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"http://emmprayer.co.uk"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emmprayer.co.uk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Activities online from Krissy Cressey and James Fearnley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Closing Song:</w:t>
        <w:tab/>
        <w:t>The Lord</w:t>
      </w:r>
      <w:r>
        <w:rPr>
          <w:rtl w:val="0"/>
        </w:rPr>
        <w:t>’</w:t>
      </w:r>
      <w:r>
        <w:rPr>
          <w:rtl w:val="0"/>
        </w:rPr>
        <w:t>s My Shepherd</w:t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Blessing</w:t>
        <w:tab/>
        <w:tab/>
        <w:tab/>
        <w:tab/>
        <w:tab/>
        <w:tab/>
        <w:tab/>
        <w:tab/>
        <w:t>Haydon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