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Ephesians Through Lent 2022</w:t>
      </w:r>
    </w:p>
    <w:p>
      <w:pPr>
        <w:pStyle w:val="Body A"/>
        <w:jc w:val="center"/>
        <w:rPr>
          <w:b w:val="1"/>
          <w:bCs w:val="1"/>
        </w:rPr>
      </w:pPr>
      <w:r>
        <w:rPr>
          <w:b w:val="1"/>
          <w:bCs w:val="1"/>
          <w:rtl w:val="0"/>
          <w:lang w:val="en-US"/>
        </w:rPr>
        <w:t xml:space="preserve">Ephesians </w:t>
      </w:r>
      <w:r>
        <w:rPr>
          <w:b w:val="1"/>
          <w:bCs w:val="1"/>
          <w:rtl w:val="0"/>
          <w:lang w:val="en-US"/>
        </w:rPr>
        <w:t>6</w:t>
      </w:r>
    </w:p>
    <w:p>
      <w:pPr>
        <w:pStyle w:val="Body A"/>
        <w:jc w:val="center"/>
        <w:rPr>
          <w:b w:val="1"/>
          <w:bCs w:val="1"/>
        </w:rPr>
      </w:pPr>
      <w:r>
        <w:rPr>
          <w:rStyle w:val="Hyperlink.0"/>
        </w:rPr>
        <w:fldChar w:fldCharType="begin" w:fldLock="0"/>
      </w:r>
      <w:r>
        <w:rPr>
          <w:rStyle w:val="Hyperlink.0"/>
        </w:rPr>
        <w:instrText xml:space="preserve"> HYPERLINK "https://www.biblegateway.com/passage/?search=Ephesians+6&amp;version=NLT"</w:instrText>
      </w:r>
      <w:r>
        <w:rPr>
          <w:rStyle w:val="Hyperlink.0"/>
        </w:rPr>
        <w:fldChar w:fldCharType="separate" w:fldLock="0"/>
      </w:r>
      <w:r>
        <w:rPr>
          <w:rStyle w:val="Hyperlink.0"/>
          <w:rtl w:val="0"/>
          <w:lang w:val="en-US"/>
        </w:rPr>
        <w:t>https://www.biblegateway.com/passage/?search=Ephesians+6&amp;version=NLT</w:t>
      </w:r>
      <w:r>
        <w:rPr/>
        <w:fldChar w:fldCharType="end" w:fldLock="0"/>
      </w:r>
      <w:r>
        <w:rPr>
          <w:b w:val="1"/>
          <w:bCs w:val="1"/>
          <w:rtl w:val="0"/>
          <w:lang w:val="en-US"/>
        </w:rPr>
        <w:t xml:space="preserve"> </w:t>
      </w:r>
    </w:p>
    <w:p>
      <w:pPr>
        <w:pStyle w:val="Body A"/>
        <w:jc w:val="center"/>
        <w:rPr>
          <w:b w:val="1"/>
          <w:bCs w:val="1"/>
        </w:rPr>
      </w:pPr>
    </w:p>
    <w:p>
      <w:pPr>
        <w:pStyle w:val="Body A"/>
      </w:pPr>
      <w:r>
        <w:rPr>
          <w:rtl w:val="0"/>
          <w:lang w:val="en-US"/>
        </w:rPr>
        <w:t>As you begin, read the chapter. First read it through on your own, and then, if you</w:t>
      </w:r>
      <w:r>
        <w:rPr>
          <w:rtl w:val="0"/>
          <w:lang w:val="en-US"/>
        </w:rPr>
        <w:t>’</w:t>
      </w:r>
      <w:r>
        <w:rPr>
          <w:rtl w:val="0"/>
          <w:lang w:val="en-US"/>
        </w:rPr>
        <w:t>re in a group, take it in turns to read a verse at a time. When you</w:t>
      </w:r>
      <w:r>
        <w:rPr>
          <w:rtl w:val="0"/>
          <w:lang w:val="en-US"/>
        </w:rPr>
        <w:t>’</w:t>
      </w:r>
      <w:r>
        <w:rPr>
          <w:rtl w:val="0"/>
          <w:lang w:val="en-US"/>
        </w:rPr>
        <w:t>ve done that, take a few moments to pray and quietly ask God what particular aspect of it you are meant to take away today.</w:t>
      </w:r>
    </w:p>
    <w:p>
      <w:pPr>
        <w:pStyle w:val="Body A"/>
      </w:pPr>
    </w:p>
    <w:p>
      <w:pPr>
        <w:pStyle w:val="Body A"/>
      </w:pPr>
      <w:r>
        <w:rPr>
          <w:rtl w:val="0"/>
          <w:lang w:val="en-US"/>
        </w:rPr>
        <w:t>What does the passage say about God?</w:t>
      </w:r>
    </w:p>
    <w:p>
      <w:pPr>
        <w:pStyle w:val="Body A"/>
      </w:pPr>
      <w:r>
        <w:rPr>
          <w:rtl w:val="0"/>
          <w:lang w:val="en-US"/>
        </w:rPr>
        <w:t>What does it say about you?</w:t>
      </w:r>
    </w:p>
    <w:p>
      <w:pPr>
        <w:pStyle w:val="Body A"/>
      </w:pPr>
      <w:r>
        <w:rPr>
          <w:rtl w:val="0"/>
          <w:lang w:val="en-US"/>
        </w:rPr>
        <w:t>What will you do differently having spent time reading it today?</w:t>
      </w:r>
    </w:p>
    <w:p>
      <w:pPr>
        <w:pStyle w:val="Body A"/>
      </w:pPr>
    </w:p>
    <w:p>
      <w:pPr>
        <w:pStyle w:val="Body A"/>
      </w:pPr>
      <w:r>
        <w:rPr>
          <w:rtl w:val="0"/>
          <w:lang w:val="en-US"/>
        </w:rPr>
        <w:t>If this opens up discussion in your group, you might want to spend the time you have together focusing on that before praying for one another and drawing to a close, but if it would help the conversation to flow, here are some questions.</w:t>
      </w:r>
    </w:p>
    <w:p>
      <w:pPr>
        <w:pStyle w:val="Body A"/>
      </w:pPr>
    </w:p>
    <w:p>
      <w:pPr>
        <w:pStyle w:val="Body A"/>
        <w:numPr>
          <w:ilvl w:val="0"/>
          <w:numId w:val="2"/>
        </w:numPr>
      </w:pPr>
      <w:r>
        <w:rPr>
          <w:rtl w:val="0"/>
        </w:rPr>
        <w:t>Verses 1-4 and especially 5-9 might provoke emotive responses in us. Do you think vv5-9 means that Paul approves of slavery or not? Do you think there might be any problem with assuming we know what God thinks about a particular issue in society from just a few verses?</w:t>
      </w:r>
    </w:p>
    <w:p>
      <w:pPr>
        <w:pStyle w:val="Body A"/>
        <w:numPr>
          <w:ilvl w:val="0"/>
          <w:numId w:val="2"/>
        </w:numPr>
      </w:pPr>
      <w:r>
        <w:rPr>
          <w:rtl w:val="0"/>
        </w:rPr>
        <w:t>Who do we go to for wisdom in knowing how to think about potentially challenging issues like this that can seem to be thrown up by the Bible?</w:t>
      </w:r>
    </w:p>
    <w:p>
      <w:pPr>
        <w:pStyle w:val="Body A"/>
        <w:numPr>
          <w:ilvl w:val="0"/>
          <w:numId w:val="2"/>
        </w:numPr>
      </w:pPr>
      <w:r>
        <w:rPr>
          <w:rtl w:val="0"/>
        </w:rPr>
        <w:t>Which of the pieces of the armour of God described in vv10-19 most appeals to you?</w:t>
      </w:r>
    </w:p>
    <w:p>
      <w:pPr>
        <w:pStyle w:val="Body A"/>
        <w:numPr>
          <w:ilvl w:val="0"/>
          <w:numId w:val="2"/>
        </w:numPr>
      </w:pPr>
      <w:r>
        <w:rPr>
          <w:rtl w:val="0"/>
        </w:rPr>
        <w:t>Which do you think you might be lacking at the moment, if any, and what can you do to gain it?</w:t>
      </w:r>
    </w:p>
    <w:p>
      <w:pPr>
        <w:pStyle w:val="Body A"/>
        <w:numPr>
          <w:ilvl w:val="0"/>
          <w:numId w:val="2"/>
        </w:numPr>
      </w:pPr>
      <w:r>
        <w:rPr>
          <w:rtl w:val="0"/>
        </w:rPr>
        <w:t xml:space="preserve">If v18 is right that we are to </w:t>
      </w:r>
      <w:r>
        <w:rPr>
          <w:rtl w:val="0"/>
        </w:rPr>
        <w:t>‘</w:t>
      </w:r>
      <w:r>
        <w:rPr>
          <w:rtl w:val="0"/>
        </w:rPr>
        <w:t>pray in the Spirit at all times</w:t>
      </w:r>
      <w:r>
        <w:rPr>
          <w:rtl w:val="0"/>
        </w:rPr>
        <w:t>’</w:t>
      </w:r>
      <w:r>
        <w:rPr>
          <w:rtl w:val="0"/>
        </w:rPr>
        <w:t xml:space="preserve">, what do you think this means? </w:t>
      </w:r>
    </w:p>
    <w:p>
      <w:pPr>
        <w:pStyle w:val="Body A"/>
        <w:numPr>
          <w:ilvl w:val="0"/>
          <w:numId w:val="2"/>
        </w:numPr>
      </w:pPr>
      <w:r>
        <w:rPr>
          <w:rtl w:val="0"/>
        </w:rPr>
        <w:t>Finish by spending some time with vv21-23. Paul was a real person trying to follow Jesus and he had friends and colleagues in the faith, just like we all do. He did great things, as Jesus promised that His disciples would do. We are His disciples. Pray that God would do great things through you and us.</w:t>
      </w:r>
    </w:p>
    <w:p>
      <w:pPr>
        <w:pStyle w:val="Body A"/>
      </w:pPr>
    </w:p>
    <w:p>
      <w:pPr>
        <w:pStyle w:val="Body A"/>
      </w:pPr>
      <w:r>
        <w:rPr>
          <w:rtl w:val="0"/>
        </w:rPr>
        <w:t>As we conclude our time in Ephesians, what one thing have you learned from reading it that you will with you?</w:t>
      </w: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